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2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Истец: 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Представитель истца: 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Ответчик: ____________________________________________________________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ind w:left="56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регистрации: 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 о сроке исковой давности по кредиту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 подан иск по делу ______________________________________________ к ______________________________________________ о взыскании задолженности и процентов по кредитному договору за период с ____________ г. по ____________ 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Так, истец заявил требования с нарушениями правил исковой давности. Исковая давность по периоду с _______________ г. по _______________ г. уже истекла, а значит, банк не вправе требовать о взыскании задолженности за данный промежуток времени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Руководствуясь ст. 35 ГПК, 196, 199 ГК,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0C">
      <w:pPr>
        <w:spacing w:after="240" w:before="240" w:line="254.4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Применить исковую давность</w:t>
      </w:r>
    </w:p>
    <w:p w:rsidR="00000000" w:rsidDel="00000000" w:rsidP="00000000" w:rsidRDefault="00000000" w:rsidRPr="00000000" w14:paraId="0000000D">
      <w:pPr>
        <w:spacing w:after="240" w:before="240" w:line="254.4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Снизить период взыскания.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(_______)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40"/>
          <w:szCs w:val="40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   ФИО                                                                       подпись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A60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A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H9Lt03PzGg3OHiH/qVaUpd0dvg==">CgMxLjA4AHIhMVZvWlczSHdIMnNjSWFCb0VhV2FkLTNKdWR1b0xnaU5I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2024-01-17T02:31:00Z</dcterms:created>
  <dc:creator>Александр Петров</dc:creator>
</cp:coreProperties>
</file>