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75" w:rsidRPr="006D1CA6" w:rsidRDefault="006D1CA6">
      <w:pPr>
        <w:pStyle w:val="1130373e324b39"/>
        <w:ind w:firstLine="698"/>
        <w:jc w:val="right"/>
        <w:rPr>
          <w:rFonts w:ascii="Times New Roman" w:cs="Times New Roman"/>
          <w:sz w:val="28"/>
          <w:szCs w:val="28"/>
        </w:rPr>
      </w:pPr>
      <w:bookmarkStart w:id="0" w:name="_GoBack"/>
      <w:bookmarkEnd w:id="0"/>
      <w:r w:rsidRPr="006D1CA6">
        <w:rPr>
          <w:rFonts w:ascii="Times New Roman" w:cs="Times New Roman"/>
          <w:sz w:val="28"/>
          <w:szCs w:val="28"/>
          <w:u w:color="000000"/>
          <w:lang w:bidi="ar-SA"/>
        </w:rPr>
        <w:t>Руководителю налогового органа</w:t>
      </w:r>
    </w:p>
    <w:p w:rsidR="00644475" w:rsidRPr="006D1CA6" w:rsidRDefault="006D1CA6">
      <w:pPr>
        <w:pStyle w:val="1130373e324b39"/>
        <w:ind w:firstLine="698"/>
        <w:jc w:val="right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Ф.  И.  О.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</w:t>
      </w:r>
    </w:p>
    <w:p w:rsidR="00644475" w:rsidRPr="006D1CA6" w:rsidRDefault="00644475">
      <w:pPr>
        <w:pStyle w:val="1130373e324b39"/>
        <w:ind w:firstLine="720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44475" w:rsidRPr="006D1CA6" w:rsidRDefault="006D1CA6">
      <w:pPr>
        <w:pStyle w:val="1130373e324b39"/>
        <w:ind w:firstLine="698"/>
        <w:jc w:val="right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От 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Ф.  И.  О. заявителя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</w:t>
      </w:r>
    </w:p>
    <w:p w:rsidR="00644475" w:rsidRPr="006D1CA6" w:rsidRDefault="006D1CA6">
      <w:pPr>
        <w:pStyle w:val="1130373e324b39"/>
        <w:ind w:firstLine="698"/>
        <w:jc w:val="right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паспортные данные, ИНН,</w:t>
      </w:r>
    </w:p>
    <w:p w:rsidR="00644475" w:rsidRPr="006D1CA6" w:rsidRDefault="006D1CA6">
      <w:pPr>
        <w:pStyle w:val="1130373e324b39"/>
        <w:ind w:firstLine="698"/>
        <w:jc w:val="right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адрес, телефон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</w:t>
      </w:r>
    </w:p>
    <w:p w:rsidR="00644475" w:rsidRPr="006D1CA6" w:rsidRDefault="00644475">
      <w:pPr>
        <w:pStyle w:val="1130373e324b39"/>
        <w:ind w:firstLine="720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44475" w:rsidRPr="006D1CA6" w:rsidRDefault="006D1CA6">
      <w:pPr>
        <w:pStyle w:val="1130373e324b39"/>
        <w:spacing w:before="108" w:after="108"/>
        <w:jc w:val="center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Заявление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br/>
        <w:t xml:space="preserve">о перерасчете транспортного налога в связи 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br/>
        <w:t>с продажей (передачей) другому лицу</w:t>
      </w:r>
    </w:p>
    <w:p w:rsidR="00644475" w:rsidRPr="006D1CA6" w:rsidRDefault="00644475">
      <w:pPr>
        <w:pStyle w:val="1130373e324b39"/>
        <w:ind w:firstLine="720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44475" w:rsidRPr="006D1CA6" w:rsidRDefault="006D1CA6">
      <w:pPr>
        <w:pStyle w:val="1130373e324b39"/>
        <w:ind w:firstLine="720"/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Число, месяц, год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 была прекращена регистрация, принадлежащего мне на праве собственности автомобиля 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марка транспортного средства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], государственный регистрационный знак 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значение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 xml:space="preserve">], в связи с его продажей (передачей) новому собственнику. </w:t>
      </w:r>
    </w:p>
    <w:p w:rsidR="00644475" w:rsidRPr="006D1CA6" w:rsidRDefault="006D1CA6">
      <w:pPr>
        <w:pStyle w:val="1130373e324b39"/>
        <w:ind w:firstLine="720"/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В связи с чем прошу пересчитать транспортный налог за 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значение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 год в отношении указанного транспортного средства.</w:t>
      </w:r>
    </w:p>
    <w:p w:rsidR="00644475" w:rsidRPr="006D1CA6" w:rsidRDefault="00644475">
      <w:pPr>
        <w:pStyle w:val="1130373e324b39"/>
        <w:ind w:firstLine="720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D1CA6" w:rsidRDefault="006D1CA6" w:rsidP="006D1CA6">
      <w:pPr>
        <w:pStyle w:val="1130373e324b39"/>
        <w:ind w:firstLine="720"/>
        <w:jc w:val="both"/>
        <w:rPr>
          <w:rFonts w:ascii="Times New Roman" w:cs="Times New Roman"/>
          <w:sz w:val="28"/>
          <w:szCs w:val="28"/>
          <w:lang w:val="en-US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Приложение:</w:t>
      </w:r>
    </w:p>
    <w:p w:rsidR="006D1CA6" w:rsidRPr="006D1CA6" w:rsidRDefault="006D1CA6" w:rsidP="006D1CA6">
      <w:pPr>
        <w:pStyle w:val="1130373e324b39"/>
        <w:numPr>
          <w:ilvl w:val="0"/>
          <w:numId w:val="3"/>
        </w:numPr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Справка о прекращении регистрации автомобиля в связи с продажей (передачей) другому лицу</w:t>
      </w:r>
      <w:r w:rsidRPr="006D1CA6">
        <w:rPr>
          <w:rFonts w:ascii="Times New Roman" w:cs="Times New Roman"/>
          <w:sz w:val="28"/>
          <w:szCs w:val="28"/>
        </w:rPr>
        <w:t>;</w:t>
      </w:r>
    </w:p>
    <w:p w:rsidR="00644475" w:rsidRPr="006D1CA6" w:rsidRDefault="006D1CA6" w:rsidP="006D1CA6">
      <w:pPr>
        <w:pStyle w:val="1130373e324b39"/>
        <w:numPr>
          <w:ilvl w:val="0"/>
          <w:numId w:val="3"/>
        </w:numPr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 xml:space="preserve">Копия ПТС с отметкой о новом собственнике. </w:t>
      </w:r>
    </w:p>
    <w:p w:rsidR="00644475" w:rsidRPr="006D1CA6" w:rsidRDefault="00644475">
      <w:pPr>
        <w:pStyle w:val="1130373e324b39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44475" w:rsidRPr="006D1CA6" w:rsidRDefault="00644475">
      <w:pPr>
        <w:pStyle w:val="1130373e324b39"/>
        <w:ind w:firstLine="720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644475" w:rsidRPr="006D1CA6" w:rsidRDefault="006D1CA6">
      <w:pPr>
        <w:pStyle w:val="1130373e324b39"/>
        <w:ind w:firstLine="720"/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число, месяц, год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</w:t>
      </w:r>
    </w:p>
    <w:p w:rsidR="00644475" w:rsidRPr="006D1CA6" w:rsidRDefault="006D1CA6">
      <w:pPr>
        <w:pStyle w:val="1130373e324b39"/>
        <w:ind w:firstLine="720"/>
        <w:jc w:val="both"/>
        <w:rPr>
          <w:rFonts w:ascii="Times New Roman" w:cs="Times New Roman"/>
          <w:sz w:val="28"/>
          <w:szCs w:val="28"/>
        </w:rPr>
      </w:pP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[</w:t>
      </w:r>
      <w:r w:rsidRPr="006D1CA6">
        <w:rPr>
          <w:rFonts w:ascii="Times New Roman" w:cs="Times New Roman"/>
          <w:b/>
          <w:color w:val="26282F"/>
          <w:sz w:val="28"/>
          <w:szCs w:val="28"/>
          <w:lang w:bidi="ar-SA"/>
        </w:rPr>
        <w:t>подпись, инициалы, фамилия</w:t>
      </w:r>
      <w:r w:rsidRPr="006D1CA6">
        <w:rPr>
          <w:rFonts w:ascii="Times New Roman" w:cs="Times New Roman"/>
          <w:color w:val="000000"/>
          <w:sz w:val="28"/>
          <w:szCs w:val="28"/>
          <w:lang w:bidi="ar-SA"/>
        </w:rPr>
        <w:t>]</w:t>
      </w:r>
    </w:p>
    <w:p w:rsidR="00644475" w:rsidRPr="006D1CA6" w:rsidRDefault="00644475">
      <w:pPr>
        <w:pStyle w:val="1130373e324b39"/>
        <w:spacing w:after="283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sectPr w:rsidR="00644475" w:rsidRPr="006D1CA6" w:rsidSect="006D1CA6">
      <w:footerReference w:type="default" r:id="rId7"/>
      <w:type w:val="continuous"/>
      <w:pgSz w:w="11906" w:h="16800"/>
      <w:pgMar w:top="568" w:right="800" w:bottom="1440" w:left="1100" w:header="1440" w:footer="175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75" w:rsidRDefault="006D1CA6">
      <w:pPr>
        <w:spacing w:after="0" w:line="240" w:lineRule="auto"/>
      </w:pPr>
      <w:r>
        <w:separator/>
      </w:r>
    </w:p>
  </w:endnote>
  <w:endnote w:type="continuationSeparator" w:id="0">
    <w:p w:rsidR="00644475" w:rsidRDefault="006D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6" w:rsidRPr="006D1CA6" w:rsidRDefault="006D1CA6" w:rsidP="006D1CA6">
    <w:pPr>
      <w:pStyle w:val="a5"/>
      <w:jc w:val="right"/>
      <w:rPr>
        <w:rFonts w:ascii="Times New Roman" w:hAnsi="Times New Roman" w:cs="Times New Roman"/>
        <w:color w:val="7030A0"/>
        <w:sz w:val="20"/>
        <w:szCs w:val="20"/>
        <w:lang w:val="en-US"/>
      </w:rPr>
    </w:pPr>
    <w:r w:rsidRPr="006D1CA6">
      <w:rPr>
        <w:rFonts w:ascii="Times New Roman" w:hAnsi="Times New Roman" w:cs="Times New Roman"/>
        <w:color w:val="7030A0"/>
        <w:sz w:val="20"/>
        <w:szCs w:val="20"/>
        <w:lang w:val="en-US"/>
      </w:rPr>
      <w:t>www.alfario.ru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75" w:rsidRDefault="006D1CA6">
      <w:pPr>
        <w:spacing w:after="0" w:line="240" w:lineRule="auto"/>
      </w:pPr>
      <w:r>
        <w:separator/>
      </w:r>
    </w:p>
  </w:footnote>
  <w:footnote w:type="continuationSeparator" w:id="0">
    <w:p w:rsidR="00644475" w:rsidRDefault="006D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0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0444176"/>
    <w:multiLevelType w:val="hybridMultilevel"/>
    <w:tmpl w:val="564ADD1E"/>
    <w:lvl w:ilvl="0" w:tplc="90CEA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A6"/>
    <w:rsid w:val="00022B4C"/>
    <w:rsid w:val="00644475"/>
    <w:rsid w:val="006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2B9E27-9637-4904-B67D-765EB9B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4"/>
      <w:szCs w:val="24"/>
      <w:lang w:bidi="hi-IN"/>
    </w:rPr>
  </w:style>
  <w:style w:type="character" w:customStyle="1" w:styleId="183d4235403d3542-41414b3b3a30">
    <w:name w:val="И18н3dт42е35р40н3dе35т42-с41с41ы4bл3bк3aа30"/>
    <w:uiPriority w:val="99"/>
    <w:rPr>
      <w:color w:val="000080"/>
      <w:u w:val="single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kern w:val="0"/>
      <w:sz w:val="28"/>
      <w:szCs w:val="28"/>
      <w:lang w:bidi="ar-SA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  <w:rPr>
      <w:kern w:val="0"/>
      <w:lang w:bidi="ar-SA"/>
    </w:r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  <w:kern w:val="0"/>
      <w:lang w:bidi="ar-SA"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  <w:rPr>
      <w:kern w:val="0"/>
      <w:lang w:bidi="ar-SA"/>
    </w:rPr>
  </w:style>
  <w:style w:type="paragraph" w:customStyle="1" w:styleId="cef1edeee2edeee9f2e5eaf1f2">
    <w:name w:val="Îceñf1íedîeeâe2íedîeeée9 òf2åe5êeañf1òf2"/>
    <w:basedOn w:val="1130373e324b39"/>
    <w:uiPriority w:val="99"/>
    <w:pPr>
      <w:spacing w:after="120"/>
    </w:pPr>
    <w:rPr>
      <w:kern w:val="0"/>
      <w:lang w:bidi="ar-SA"/>
    </w:rPr>
  </w:style>
  <w:style w:type="paragraph" w:customStyle="1" w:styleId="d1efe8f1eeea">
    <w:name w:val="Ñd1ïefèe8ñf1îeeêea"/>
    <w:basedOn w:val="cef1edeee2edeee9f2e5eaf1f2"/>
    <w:uiPriority w:val="99"/>
  </w:style>
  <w:style w:type="paragraph" w:customStyle="1" w:styleId="cde0e7e2e0ede8e5">
    <w:name w:val="Ícdàe0çe7âe2àe0íedèe8åe5"/>
    <w:basedOn w:val="1130373e324b39"/>
    <w:uiPriority w:val="99"/>
    <w:pPr>
      <w:spacing w:before="120" w:after="120"/>
    </w:pPr>
    <w:rPr>
      <w:i/>
      <w:iCs/>
      <w:kern w:val="0"/>
      <w:lang w:bidi="ar-SA"/>
    </w:rPr>
  </w:style>
  <w:style w:type="paragraph" w:customStyle="1" w:styleId="d3eae0e7e0f2e5ebfc">
    <w:name w:val="Ód3êeaàe0çe7àe0òf2åe5ëebüfc"/>
    <w:basedOn w:val="1130373e324b39"/>
    <w:uiPriority w:val="99"/>
    <w:rPr>
      <w:kern w:val="0"/>
      <w:lang w:bidi="ar-SA"/>
    </w:rPr>
  </w:style>
  <w:style w:type="paragraph" w:customStyle="1" w:styleId="123540453d38393a3e3b3e3d423842433b">
    <w:name w:val="В12е35р40х45н3dи38й39 к3aо3eл3bо3eн3dт42и38т42у43л3b"/>
    <w:basedOn w:val="1130373e324b39"/>
    <w:uiPriority w:val="99"/>
    <w:pPr>
      <w:suppressLineNumbers/>
      <w:tabs>
        <w:tab w:val="center" w:pos="5003"/>
        <w:tab w:val="right" w:pos="10006"/>
      </w:tabs>
    </w:pPr>
    <w:rPr>
      <w:kern w:val="0"/>
      <w:lang w:bidi="ar-SA"/>
    </w:rPr>
  </w:style>
  <w:style w:type="paragraph" w:styleId="a3">
    <w:name w:val="header"/>
    <w:basedOn w:val="a"/>
    <w:link w:val="a4"/>
    <w:uiPriority w:val="99"/>
    <w:unhideWhenUsed/>
    <w:rsid w:val="006D1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CA6"/>
  </w:style>
  <w:style w:type="paragraph" w:styleId="a5">
    <w:name w:val="footer"/>
    <w:basedOn w:val="a"/>
    <w:link w:val="a6"/>
    <w:uiPriority w:val="99"/>
    <w:unhideWhenUsed/>
    <w:rsid w:val="006D1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www.alfario.ru</Manager>
  <Company>www.alfario.ru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www.alfario.ru</dc:creator>
  <dcterms:created xsi:type="dcterms:W3CDTF">2015-10-20T12:24:00Z</dcterms:created>
  <dcterms:modified xsi:type="dcterms:W3CDTF">2015-10-20T18:01:00Z</dcterms:modified>
</cp:coreProperties>
</file>