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69" w:rsidRPr="00371420" w:rsidRDefault="00525969" w:rsidP="00525969">
      <w:pPr>
        <w:ind w:firstLine="4962"/>
        <w:jc w:val="both"/>
        <w:rPr>
          <w:b/>
          <w:bCs/>
          <w:color w:val="000000" w:themeColor="text1"/>
        </w:rPr>
      </w:pPr>
      <w:r w:rsidRPr="00371420">
        <w:rPr>
          <w:b/>
          <w:bCs/>
          <w:color w:val="000000" w:themeColor="text1"/>
        </w:rPr>
        <w:t>В ЦЕНТРАЛЬНЫЙ БАНК</w:t>
      </w:r>
    </w:p>
    <w:p w:rsidR="00525969" w:rsidRPr="00371420" w:rsidRDefault="00525969" w:rsidP="00525969">
      <w:pPr>
        <w:ind w:firstLine="4962"/>
        <w:jc w:val="both"/>
        <w:rPr>
          <w:b/>
          <w:bCs/>
          <w:color w:val="000000" w:themeColor="text1"/>
        </w:rPr>
      </w:pPr>
      <w:r w:rsidRPr="00371420">
        <w:rPr>
          <w:b/>
          <w:bCs/>
          <w:color w:val="000000" w:themeColor="text1"/>
        </w:rPr>
        <w:t>РОССИЙСКОЙ ФЕДЕРАЦИИ</w:t>
      </w:r>
    </w:p>
    <w:p w:rsidR="00525969" w:rsidRPr="00371420" w:rsidRDefault="00525969" w:rsidP="00525969">
      <w:pPr>
        <w:ind w:firstLine="4962"/>
        <w:jc w:val="both"/>
        <w:rPr>
          <w:bCs/>
          <w:color w:val="000000" w:themeColor="text1"/>
        </w:rPr>
      </w:pPr>
      <w:r w:rsidRPr="00371420">
        <w:rPr>
          <w:bCs/>
          <w:color w:val="000000" w:themeColor="text1"/>
        </w:rPr>
        <w:t>(Банк России)</w:t>
      </w:r>
    </w:p>
    <w:p w:rsidR="00525969" w:rsidRPr="00371420" w:rsidRDefault="00525969" w:rsidP="00525969">
      <w:pPr>
        <w:ind w:firstLine="4962"/>
        <w:jc w:val="both"/>
        <w:rPr>
          <w:bCs/>
          <w:color w:val="000000" w:themeColor="text1"/>
        </w:rPr>
      </w:pPr>
      <w:r w:rsidRPr="00371420">
        <w:rPr>
          <w:bCs/>
          <w:color w:val="000000" w:themeColor="text1"/>
        </w:rPr>
        <w:t>Адрес: 107031, Россия, г. Москва,</w:t>
      </w:r>
    </w:p>
    <w:p w:rsidR="00525969" w:rsidRPr="00371420" w:rsidRDefault="00525969" w:rsidP="00525969">
      <w:pPr>
        <w:ind w:firstLine="4962"/>
        <w:jc w:val="both"/>
        <w:rPr>
          <w:bCs/>
          <w:color w:val="000000" w:themeColor="text1"/>
        </w:rPr>
      </w:pPr>
      <w:proofErr w:type="spellStart"/>
      <w:r w:rsidRPr="00371420">
        <w:rPr>
          <w:bCs/>
          <w:color w:val="000000" w:themeColor="text1"/>
        </w:rPr>
        <w:t>Сандуновский</w:t>
      </w:r>
      <w:proofErr w:type="spellEnd"/>
      <w:r w:rsidRPr="00371420">
        <w:rPr>
          <w:bCs/>
          <w:color w:val="000000" w:themeColor="text1"/>
        </w:rPr>
        <w:t xml:space="preserve"> переулок, д. 3, стр. 1</w:t>
      </w:r>
    </w:p>
    <w:p w:rsidR="00525969" w:rsidRPr="00371420" w:rsidRDefault="00525969" w:rsidP="00525969">
      <w:pPr>
        <w:ind w:firstLine="4962"/>
        <w:jc w:val="both"/>
        <w:rPr>
          <w:bCs/>
          <w:color w:val="000000" w:themeColor="text1"/>
        </w:rPr>
      </w:pPr>
      <w:r w:rsidRPr="00371420">
        <w:rPr>
          <w:bCs/>
          <w:color w:val="000000" w:themeColor="text1"/>
        </w:rPr>
        <w:t xml:space="preserve"> </w:t>
      </w:r>
    </w:p>
    <w:p w:rsidR="00525969" w:rsidRPr="00371420" w:rsidRDefault="00525969" w:rsidP="00525969">
      <w:pPr>
        <w:ind w:firstLine="4962"/>
        <w:jc w:val="both"/>
        <w:rPr>
          <w:b/>
          <w:bCs/>
          <w:color w:val="000000" w:themeColor="text1"/>
        </w:rPr>
      </w:pPr>
      <w:r w:rsidRPr="00371420">
        <w:rPr>
          <w:b/>
          <w:bCs/>
          <w:color w:val="000000" w:themeColor="text1"/>
        </w:rPr>
        <w:t>Заявитель:</w:t>
      </w:r>
    </w:p>
    <w:p w:rsidR="00525969" w:rsidRPr="00371420" w:rsidRDefault="00525969" w:rsidP="00525969">
      <w:pPr>
        <w:ind w:firstLine="4962"/>
        <w:jc w:val="both"/>
        <w:rPr>
          <w:bCs/>
          <w:color w:val="000000" w:themeColor="text1"/>
        </w:rPr>
      </w:pPr>
      <w:r w:rsidRPr="00371420">
        <w:rPr>
          <w:bCs/>
          <w:color w:val="000000" w:themeColor="text1"/>
        </w:rPr>
        <w:t>ФИО_____________________________</w:t>
      </w:r>
    </w:p>
    <w:p w:rsidR="00525969" w:rsidRPr="00371420" w:rsidRDefault="00525969" w:rsidP="00525969">
      <w:pPr>
        <w:ind w:firstLine="4962"/>
        <w:jc w:val="both"/>
        <w:rPr>
          <w:bCs/>
          <w:color w:val="000000" w:themeColor="text1"/>
        </w:rPr>
      </w:pPr>
      <w:r w:rsidRPr="00371420">
        <w:rPr>
          <w:bCs/>
          <w:color w:val="000000" w:themeColor="text1"/>
        </w:rPr>
        <w:t>Адрес____________________________</w:t>
      </w:r>
    </w:p>
    <w:p w:rsidR="00525969" w:rsidRPr="00371420" w:rsidRDefault="00525969" w:rsidP="00525969">
      <w:pPr>
        <w:ind w:firstLine="4962"/>
        <w:jc w:val="both"/>
        <w:rPr>
          <w:bCs/>
          <w:color w:val="000000" w:themeColor="text1"/>
        </w:rPr>
      </w:pPr>
      <w:r w:rsidRPr="00371420">
        <w:rPr>
          <w:bCs/>
          <w:color w:val="000000" w:themeColor="text1"/>
        </w:rPr>
        <w:t>Телефон__________________________</w:t>
      </w:r>
    </w:p>
    <w:p w:rsidR="00EC4043" w:rsidRPr="00371420" w:rsidRDefault="00525969" w:rsidP="00525969">
      <w:pPr>
        <w:ind w:firstLine="4962"/>
        <w:jc w:val="both"/>
        <w:rPr>
          <w:color w:val="000000" w:themeColor="text1"/>
        </w:rPr>
      </w:pPr>
      <w:r w:rsidRPr="00371420">
        <w:rPr>
          <w:bCs/>
          <w:color w:val="000000" w:themeColor="text1"/>
        </w:rPr>
        <w:t xml:space="preserve">Электронная </w:t>
      </w:r>
      <w:proofErr w:type="gramStart"/>
      <w:r w:rsidRPr="00371420">
        <w:rPr>
          <w:bCs/>
          <w:color w:val="000000" w:themeColor="text1"/>
        </w:rPr>
        <w:t>почта:_</w:t>
      </w:r>
      <w:proofErr w:type="gramEnd"/>
      <w:r w:rsidRPr="00371420">
        <w:rPr>
          <w:bCs/>
          <w:color w:val="000000" w:themeColor="text1"/>
        </w:rPr>
        <w:t>________________</w:t>
      </w:r>
    </w:p>
    <w:p w:rsidR="00424423" w:rsidRPr="00371420" w:rsidRDefault="00424423" w:rsidP="005A1905">
      <w:pPr>
        <w:ind w:firstLine="540"/>
        <w:jc w:val="both"/>
        <w:rPr>
          <w:color w:val="000000" w:themeColor="text1"/>
        </w:rPr>
      </w:pPr>
    </w:p>
    <w:p w:rsidR="00123114" w:rsidRPr="00371420" w:rsidRDefault="00525969" w:rsidP="00123114">
      <w:pPr>
        <w:ind w:firstLine="540"/>
        <w:jc w:val="center"/>
        <w:rPr>
          <w:b/>
          <w:color w:val="000000" w:themeColor="text1"/>
        </w:rPr>
      </w:pPr>
      <w:r w:rsidRPr="00371420">
        <w:rPr>
          <w:b/>
          <w:color w:val="000000" w:themeColor="text1"/>
        </w:rPr>
        <w:t>ЖАЛОБА</w:t>
      </w:r>
    </w:p>
    <w:p w:rsidR="00424423" w:rsidRPr="00371420" w:rsidRDefault="00424423" w:rsidP="005A1905">
      <w:pPr>
        <w:ind w:firstLine="540"/>
        <w:jc w:val="both"/>
        <w:rPr>
          <w:color w:val="000000" w:themeColor="text1"/>
        </w:rPr>
      </w:pPr>
    </w:p>
    <w:p w:rsidR="00EC4043" w:rsidRPr="00371420" w:rsidRDefault="00525969" w:rsidP="005A1905">
      <w:pPr>
        <w:ind w:firstLine="540"/>
        <w:jc w:val="both"/>
        <w:rPr>
          <w:color w:val="000000" w:themeColor="text1"/>
        </w:rPr>
      </w:pPr>
      <w:r w:rsidRPr="00371420">
        <w:rPr>
          <w:color w:val="000000" w:themeColor="text1"/>
        </w:rPr>
        <w:t>«___»___________</w:t>
      </w:r>
      <w:r w:rsidR="005A1905" w:rsidRPr="00371420">
        <w:rPr>
          <w:color w:val="000000" w:themeColor="text1"/>
        </w:rPr>
        <w:t xml:space="preserve"> года </w:t>
      </w:r>
      <w:r w:rsidRPr="00371420">
        <w:rPr>
          <w:color w:val="000000" w:themeColor="text1"/>
        </w:rPr>
        <w:t>между мной и АО «Почта Банк» было заключено два договора: кредитный договор №</w:t>
      </w:r>
      <w:r w:rsidR="000036F6" w:rsidRPr="00371420">
        <w:rPr>
          <w:color w:val="000000" w:themeColor="text1"/>
        </w:rPr>
        <w:t xml:space="preserve">_________ от «__»_________ г. и договор на обслуживание счета №_________ от «__»_________ г. Заключение договоров проходило в здании филиала АО «Почта Банк», расположенного по адресу: _________________________________. </w:t>
      </w:r>
    </w:p>
    <w:p w:rsidR="000036F6" w:rsidRPr="00371420" w:rsidRDefault="000036F6" w:rsidP="002E5518">
      <w:pPr>
        <w:ind w:firstLine="540"/>
        <w:jc w:val="both"/>
        <w:rPr>
          <w:color w:val="000000" w:themeColor="text1"/>
        </w:rPr>
      </w:pPr>
      <w:r w:rsidRPr="00371420">
        <w:rPr>
          <w:color w:val="000000" w:themeColor="text1"/>
        </w:rPr>
        <w:t>В п. 9.3.2 указанного кредитного дог</w:t>
      </w:r>
      <w:r w:rsidR="002E5518" w:rsidRPr="00371420">
        <w:rPr>
          <w:color w:val="000000" w:themeColor="text1"/>
        </w:rPr>
        <w:t>овора было указано, что процентная ставка по кредиту действует лишь при наличии договора страхования жизни заемщика. На словах менеджер банка, пояснил, что без оформления страховки, договор вообще не может быть заключен. Поскольку мне срочно требова</w:t>
      </w:r>
      <w:bookmarkStart w:id="0" w:name="_GoBack"/>
      <w:bookmarkEnd w:id="0"/>
      <w:r w:rsidR="002E5518" w:rsidRPr="00371420">
        <w:rPr>
          <w:color w:val="000000" w:themeColor="text1"/>
        </w:rPr>
        <w:t>лись денежные средства, я был вынужден согласиться на данные условия.</w:t>
      </w:r>
      <w:r w:rsidRPr="00371420">
        <w:rPr>
          <w:color w:val="000000" w:themeColor="text1"/>
        </w:rPr>
        <w:t xml:space="preserve"> </w:t>
      </w:r>
      <w:r w:rsidR="002E5518" w:rsidRPr="00371420">
        <w:rPr>
          <w:color w:val="000000" w:themeColor="text1"/>
        </w:rPr>
        <w:t>Стоимость договора страхования жизни на один год №____ от____________, заключенного со страховой компанией _________________составила______ рублей. По истечении договора страхования в соответствии с кредитным договором я буду обязан вновь заключить договор страхования.</w:t>
      </w:r>
    </w:p>
    <w:p w:rsidR="002E5518" w:rsidRPr="00371420" w:rsidRDefault="002E5518" w:rsidP="002E5518">
      <w:pPr>
        <w:ind w:firstLine="540"/>
        <w:jc w:val="both"/>
        <w:rPr>
          <w:color w:val="000000" w:themeColor="text1"/>
        </w:rPr>
      </w:pPr>
      <w:r w:rsidRPr="00371420">
        <w:rPr>
          <w:color w:val="000000" w:themeColor="text1"/>
        </w:rPr>
        <w:t>Считаю, что в данном случае имело место навязывание платных услуг со стороны банка. Услугу страхования я приобретать не планировал, а альтернативного способа получить кредит мне не предложили. Кроме того, договор страхования меня обязали заключать именно со страховой компанией «____________», что лишило меня выбора услуг страхования.</w:t>
      </w:r>
    </w:p>
    <w:p w:rsidR="00010D35" w:rsidRPr="00371420" w:rsidRDefault="00010D35" w:rsidP="00010D35">
      <w:pPr>
        <w:ind w:firstLine="540"/>
        <w:jc w:val="both"/>
        <w:rPr>
          <w:color w:val="000000" w:themeColor="text1"/>
        </w:rPr>
      </w:pPr>
      <w:r w:rsidRPr="00371420">
        <w:rPr>
          <w:color w:val="000000" w:themeColor="text1"/>
        </w:rPr>
        <w:t>В части 2 статьи 16 Закона «</w:t>
      </w:r>
      <w:hyperlink r:id="rId6" w:history="1">
        <w:r w:rsidRPr="00371420">
          <w:rPr>
            <w:rStyle w:val="a6"/>
            <w:color w:val="000000" w:themeColor="text1"/>
            <w:u w:val="none"/>
          </w:rPr>
          <w:t>О защите прав потребителей</w:t>
        </w:r>
      </w:hyperlink>
      <w:r w:rsidRPr="00371420">
        <w:rPr>
          <w:color w:val="000000" w:themeColor="text1"/>
        </w:rPr>
        <w:t>» указано, что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010D35" w:rsidRPr="00371420" w:rsidRDefault="00010D35" w:rsidP="00010D35">
      <w:pPr>
        <w:ind w:firstLine="540"/>
        <w:jc w:val="both"/>
        <w:rPr>
          <w:color w:val="000000" w:themeColor="text1"/>
        </w:rPr>
      </w:pPr>
      <w:r w:rsidRPr="00371420">
        <w:rPr>
          <w:color w:val="000000" w:themeColor="text1"/>
        </w:rPr>
        <w:t>Кроме того, частью 2 статьи 935 ГК РФ предусмотрено, что обязанность страховать свою жизнь или здоровье не может быть возложена на гражданина по закону.</w:t>
      </w:r>
    </w:p>
    <w:p w:rsidR="00010D35" w:rsidRPr="00371420" w:rsidRDefault="00010D35" w:rsidP="00010D35">
      <w:pPr>
        <w:ind w:firstLine="540"/>
        <w:jc w:val="both"/>
        <w:rPr>
          <w:rFonts w:ascii="Verdana" w:hAnsi="Verdana"/>
          <w:color w:val="000000" w:themeColor="text1"/>
          <w:sz w:val="21"/>
          <w:szCs w:val="21"/>
        </w:rPr>
      </w:pPr>
      <w:r w:rsidRPr="00371420">
        <w:rPr>
          <w:color w:val="000000" w:themeColor="text1"/>
        </w:rPr>
        <w:t>Также, указанный пункт кредитного договора нарушают требования статьи 29 ФЗ «О банках и банковской деятельности», в соответствии с которой кредитная организация не имеет права в одностороннем порядке изменять процентные ставки по кредитам и (или) порядок их определения, процентные ставки по вкладам (депозитам), комиссионное вознаграждение и сроки действия этих договоров с клиентами - индивидуальными предпринимателями и юридическими лицами, за исключением случаев, предусмотренных федеральным законом или договором с клиентом.</w:t>
      </w:r>
    </w:p>
    <w:p w:rsidR="002E5518" w:rsidRPr="00371420" w:rsidRDefault="002E5518" w:rsidP="00010D35">
      <w:pPr>
        <w:ind w:firstLine="540"/>
        <w:jc w:val="both"/>
        <w:rPr>
          <w:color w:val="000000" w:themeColor="text1"/>
        </w:rPr>
      </w:pPr>
      <w:r w:rsidRPr="00371420">
        <w:rPr>
          <w:color w:val="000000" w:themeColor="text1"/>
        </w:rPr>
        <w:t>«__</w:t>
      </w:r>
      <w:proofErr w:type="gramStart"/>
      <w:r w:rsidRPr="00371420">
        <w:rPr>
          <w:color w:val="000000" w:themeColor="text1"/>
        </w:rPr>
        <w:t>_»_</w:t>
      </w:r>
      <w:proofErr w:type="gramEnd"/>
      <w:r w:rsidRPr="00371420">
        <w:rPr>
          <w:color w:val="000000" w:themeColor="text1"/>
        </w:rPr>
        <w:t>__________ года</w:t>
      </w:r>
      <w:r w:rsidR="00010D35" w:rsidRPr="00371420">
        <w:rPr>
          <w:color w:val="000000" w:themeColor="text1"/>
        </w:rPr>
        <w:t xml:space="preserve"> я обратился в АО «Почта Банк» с соответствующей претензией и требованием вернуть мне деньги за навязанные услуги страхования. В возврате денежных средств АО «Почта Банк» отказал, ссылаясь на то, что я сам согласился с условиями договора, о чем свидетельствует моя подпись.</w:t>
      </w:r>
    </w:p>
    <w:p w:rsidR="00010D35" w:rsidRPr="00371420" w:rsidRDefault="00010D35" w:rsidP="00010D35">
      <w:pPr>
        <w:ind w:firstLine="540"/>
        <w:jc w:val="both"/>
        <w:rPr>
          <w:color w:val="000000" w:themeColor="text1"/>
        </w:rPr>
      </w:pPr>
      <w:r w:rsidRPr="00371420">
        <w:rPr>
          <w:color w:val="000000" w:themeColor="text1"/>
        </w:rPr>
        <w:t xml:space="preserve">На основании вышеизложенного, прошу провести проверку правомерности действий сотрудников АО «Почта Банк», навязывающих дополнительные платные услуги, а также </w:t>
      </w:r>
      <w:r w:rsidR="00051E39" w:rsidRPr="00371420">
        <w:rPr>
          <w:color w:val="000000" w:themeColor="text1"/>
        </w:rPr>
        <w:t>обязать их привести в соответствие закону форму кредитного договора.</w:t>
      </w:r>
    </w:p>
    <w:p w:rsidR="00051E39" w:rsidRPr="00371420" w:rsidRDefault="00051E39" w:rsidP="00051E39">
      <w:pPr>
        <w:ind w:firstLine="540"/>
        <w:jc w:val="both"/>
        <w:rPr>
          <w:color w:val="000000" w:themeColor="text1"/>
        </w:rPr>
      </w:pPr>
      <w:r w:rsidRPr="00371420">
        <w:rPr>
          <w:color w:val="000000" w:themeColor="text1"/>
        </w:rPr>
        <w:t>Ответ прошу направить на указанный мной адрес электронной почты.</w:t>
      </w:r>
    </w:p>
    <w:p w:rsidR="00051E39" w:rsidRPr="00371420" w:rsidRDefault="00051E39" w:rsidP="00051E39">
      <w:pPr>
        <w:ind w:firstLine="540"/>
        <w:jc w:val="both"/>
        <w:rPr>
          <w:color w:val="000000" w:themeColor="text1"/>
        </w:rPr>
      </w:pPr>
    </w:p>
    <w:p w:rsidR="00EC4043" w:rsidRPr="00371420" w:rsidRDefault="00051E39" w:rsidP="00051E39">
      <w:pPr>
        <w:ind w:firstLine="540"/>
        <w:jc w:val="both"/>
        <w:rPr>
          <w:color w:val="000000" w:themeColor="text1"/>
        </w:rPr>
      </w:pPr>
      <w:r w:rsidRPr="00371420">
        <w:rPr>
          <w:color w:val="000000" w:themeColor="text1"/>
        </w:rPr>
        <w:t xml:space="preserve">Дата </w:t>
      </w:r>
      <w:r w:rsidR="00371420" w:rsidRPr="00371420">
        <w:rPr>
          <w:color w:val="000000" w:themeColor="text1"/>
        </w:rPr>
        <w:t>__________________</w:t>
      </w:r>
      <w:r w:rsidRPr="00371420">
        <w:rPr>
          <w:color w:val="000000" w:themeColor="text1"/>
        </w:rPr>
        <w:t xml:space="preserve">                 </w:t>
      </w:r>
      <w:r w:rsidR="00371420" w:rsidRPr="00371420">
        <w:rPr>
          <w:color w:val="000000" w:themeColor="text1"/>
        </w:rPr>
        <w:t xml:space="preserve">      </w:t>
      </w:r>
      <w:r w:rsidRPr="00371420">
        <w:rPr>
          <w:color w:val="000000" w:themeColor="text1"/>
        </w:rPr>
        <w:t xml:space="preserve">      Подпись</w:t>
      </w:r>
      <w:r w:rsidR="00371420" w:rsidRPr="00371420">
        <w:rPr>
          <w:color w:val="000000" w:themeColor="text1"/>
        </w:rPr>
        <w:t xml:space="preserve"> </w:t>
      </w:r>
      <w:r w:rsidR="00371420" w:rsidRPr="00371420">
        <w:rPr>
          <w:color w:val="000000" w:themeColor="text1"/>
        </w:rPr>
        <w:t>______________</w:t>
      </w:r>
      <w:r w:rsidR="00371420" w:rsidRPr="00371420">
        <w:rPr>
          <w:color w:val="000000" w:themeColor="text1"/>
        </w:rPr>
        <w:t>_____</w:t>
      </w:r>
    </w:p>
    <w:sectPr w:rsidR="00EC4043" w:rsidRPr="00371420" w:rsidSect="00123114">
      <w:footerReference w:type="default" r:id="rId7"/>
      <w:pgSz w:w="11906" w:h="16838"/>
      <w:pgMar w:top="36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483" w:rsidRDefault="005B7483">
      <w:r>
        <w:separator/>
      </w:r>
    </w:p>
  </w:endnote>
  <w:endnote w:type="continuationSeparator" w:id="0">
    <w:p w:rsidR="005B7483" w:rsidRDefault="005B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114" w:rsidRDefault="00123114" w:rsidP="00123114">
    <w:pPr>
      <w:jc w:val="center"/>
      <w:rPr>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483" w:rsidRDefault="005B7483">
      <w:r>
        <w:separator/>
      </w:r>
    </w:p>
  </w:footnote>
  <w:footnote w:type="continuationSeparator" w:id="0">
    <w:p w:rsidR="005B7483" w:rsidRDefault="005B7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905"/>
    <w:rsid w:val="000036F6"/>
    <w:rsid w:val="00010D35"/>
    <w:rsid w:val="00051E39"/>
    <w:rsid w:val="00096BC3"/>
    <w:rsid w:val="00123114"/>
    <w:rsid w:val="00132C4B"/>
    <w:rsid w:val="002E5518"/>
    <w:rsid w:val="00371420"/>
    <w:rsid w:val="00424423"/>
    <w:rsid w:val="004C757A"/>
    <w:rsid w:val="00525969"/>
    <w:rsid w:val="005A1905"/>
    <w:rsid w:val="005B7483"/>
    <w:rsid w:val="0076506E"/>
    <w:rsid w:val="00794A71"/>
    <w:rsid w:val="00796068"/>
    <w:rsid w:val="0084264F"/>
    <w:rsid w:val="008E59D5"/>
    <w:rsid w:val="00A673A5"/>
    <w:rsid w:val="00CA6361"/>
    <w:rsid w:val="00EC4043"/>
    <w:rsid w:val="00F4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1DE7F"/>
  <w15:chartTrackingRefBased/>
  <w15:docId w15:val="{A1C2804A-BD5B-4041-8CB8-8EC2DE68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1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4043"/>
    <w:rPr>
      <w:rFonts w:ascii="Tahoma" w:hAnsi="Tahoma" w:cs="Tahoma"/>
      <w:sz w:val="16"/>
      <w:szCs w:val="16"/>
    </w:rPr>
  </w:style>
  <w:style w:type="paragraph" w:styleId="a4">
    <w:name w:val="header"/>
    <w:basedOn w:val="a"/>
    <w:rsid w:val="00123114"/>
    <w:pPr>
      <w:tabs>
        <w:tab w:val="center" w:pos="4677"/>
        <w:tab w:val="right" w:pos="9355"/>
      </w:tabs>
    </w:pPr>
  </w:style>
  <w:style w:type="paragraph" w:styleId="a5">
    <w:name w:val="footer"/>
    <w:basedOn w:val="a"/>
    <w:rsid w:val="00123114"/>
    <w:pPr>
      <w:tabs>
        <w:tab w:val="center" w:pos="4677"/>
        <w:tab w:val="right" w:pos="9355"/>
      </w:tabs>
    </w:pPr>
  </w:style>
  <w:style w:type="character" w:styleId="a6">
    <w:name w:val="Hyperlink"/>
    <w:basedOn w:val="a0"/>
    <w:uiPriority w:val="99"/>
    <w:unhideWhenUsed/>
    <w:rsid w:val="00371420"/>
    <w:rPr>
      <w:color w:val="0563C1" w:themeColor="hyperlink"/>
      <w:u w:val="single"/>
    </w:rPr>
  </w:style>
  <w:style w:type="character" w:styleId="a7">
    <w:name w:val="Unresolved Mention"/>
    <w:basedOn w:val="a0"/>
    <w:uiPriority w:val="99"/>
    <w:semiHidden/>
    <w:unhideWhenUsed/>
    <w:rsid w:val="0037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1335">
      <w:bodyDiv w:val="1"/>
      <w:marLeft w:val="0"/>
      <w:marRight w:val="0"/>
      <w:marTop w:val="0"/>
      <w:marBottom w:val="0"/>
      <w:divBdr>
        <w:top w:val="none" w:sz="0" w:space="0" w:color="auto"/>
        <w:left w:val="none" w:sz="0" w:space="0" w:color="auto"/>
        <w:bottom w:val="none" w:sz="0" w:space="0" w:color="auto"/>
        <w:right w:val="none" w:sz="0" w:space="0" w:color="auto"/>
      </w:divBdr>
      <w:divsChild>
        <w:div w:id="1155301009">
          <w:marLeft w:val="0"/>
          <w:marRight w:val="0"/>
          <w:marTop w:val="0"/>
          <w:marBottom w:val="0"/>
          <w:divBdr>
            <w:top w:val="none" w:sz="0" w:space="0" w:color="auto"/>
            <w:left w:val="none" w:sz="0" w:space="0" w:color="auto"/>
            <w:bottom w:val="none" w:sz="0" w:space="0" w:color="auto"/>
            <w:right w:val="none" w:sz="0" w:space="0" w:color="auto"/>
          </w:divBdr>
        </w:div>
        <w:div w:id="676423013">
          <w:marLeft w:val="0"/>
          <w:marRight w:val="0"/>
          <w:marTop w:val="0"/>
          <w:marBottom w:val="0"/>
          <w:divBdr>
            <w:top w:val="none" w:sz="0" w:space="0" w:color="auto"/>
            <w:left w:val="none" w:sz="0" w:space="0" w:color="auto"/>
            <w:bottom w:val="none" w:sz="0" w:space="0" w:color="auto"/>
            <w:right w:val="none" w:sz="0" w:space="0" w:color="auto"/>
          </w:divBdr>
        </w:div>
      </w:divsChild>
    </w:div>
    <w:div w:id="659506530">
      <w:bodyDiv w:val="1"/>
      <w:marLeft w:val="0"/>
      <w:marRight w:val="0"/>
      <w:marTop w:val="0"/>
      <w:marBottom w:val="0"/>
      <w:divBdr>
        <w:top w:val="none" w:sz="0" w:space="0" w:color="auto"/>
        <w:left w:val="none" w:sz="0" w:space="0" w:color="auto"/>
        <w:bottom w:val="none" w:sz="0" w:space="0" w:color="auto"/>
        <w:right w:val="none" w:sz="0" w:space="0" w:color="auto"/>
      </w:divBdr>
    </w:div>
    <w:div w:id="12714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cprav.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02 марта 2009 года с МОСКОВСКИМ ОБЛАСТНЫМ БАНКОМ (далее – Банк), общество с ограниченной ответственностью, лицензия Банка России № 1751, я заключил два договора срочного банковского вклада (депозита) физического лица: Договор № 810/04-3927  и Договор № 8</vt:lpstr>
    </vt:vector>
  </TitlesOfParts>
  <Company>ОАО НИКФИ</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марта 2009 года с МОСКОВСКИМ ОБЛАСТНЫМ БАНКОМ (далее – Банк), общество с ограниченной ответственностью, лицензия Банка России № 1751, я заключил два договора срочного банковского вклада (депозита) физического лица: Договор № 810/04-3927  и Договор № 8</dc:title>
  <dc:subject/>
  <dc:creator>Urist</dc:creator>
  <cp:keywords/>
  <dc:description/>
  <cp:lastModifiedBy>webmasterandrew@mail.ru</cp:lastModifiedBy>
  <cp:revision>2</cp:revision>
  <cp:lastPrinted>2009-03-11T12:58:00Z</cp:lastPrinted>
  <dcterms:created xsi:type="dcterms:W3CDTF">2020-08-31T13:11:00Z</dcterms:created>
  <dcterms:modified xsi:type="dcterms:W3CDTF">2020-08-31T13:11:00Z</dcterms:modified>
</cp:coreProperties>
</file>